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III.</w:t>
      </w:r>
      <w:r w:rsidR="007B0EB1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041B3" w:rsidRPr="00241BF4" w:rsidRDefault="002041B3" w:rsidP="002041B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41BF4">
        <w:rPr>
          <w:rFonts w:ascii="Times New Roman" w:hAnsi="Times New Roman" w:cs="Times New Roman"/>
          <w:szCs w:val="22"/>
        </w:rPr>
        <w:t>8. </w:t>
      </w:r>
      <w:r w:rsidRPr="00241BF4">
        <w:rPr>
          <w:rFonts w:ascii="Times New Roman" w:eastAsiaTheme="minorHAnsi" w:hAnsi="Times New Roman" w:cs="Times New Roman"/>
          <w:szCs w:val="22"/>
          <w:lang w:eastAsia="en-US"/>
        </w:rPr>
        <w:t>В целях реализации задач и функций, возложенных на инспекцию, государственный налоговый инспектор обязан:</w:t>
      </w:r>
    </w:p>
    <w:p w:rsidR="002041B3" w:rsidRPr="005F39F1" w:rsidRDefault="001B05D5" w:rsidP="002041B3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проведение </w:t>
      </w:r>
      <w:r w:rsidR="002041B3" w:rsidRPr="005F39F1">
        <w:rPr>
          <w:rFonts w:eastAsia="Times New Roman" w:cs="Times New Roman"/>
          <w:sz w:val="22"/>
          <w:lang w:eastAsia="ru-RU"/>
        </w:rPr>
        <w:t xml:space="preserve">организация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оформление в установленном порядке результатов.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за платежными агентами, банковскими платежными агентами и банковскими платежными субагентами по исполнению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</w:t>
      </w:r>
      <w:proofErr w:type="gramEnd"/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 за</w:t>
      </w:r>
      <w:proofErr w:type="gramEnd"/>
      <w:r w:rsidRPr="005F39F1">
        <w:rPr>
          <w:rFonts w:eastAsia="Times New Roman" w:cs="Times New Roman"/>
          <w:sz w:val="22"/>
          <w:lang w:eastAsia="ru-RU"/>
        </w:rPr>
        <w:t xml:space="preserve"> соблюдениями юридическими лицами законодательства о государственном регулировании деятельности по организации и проведению азартных игр, в том числе в части лицензировании деятельности по организации и проведению азартных игр в букмекерских конторах и тотализаторах.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контроль и надзор за проведением всероссийских государственных  лотерей, в том числе за целевым использованием выручки от проведения лотерей и распространителями таких лотерей.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выявление в ходе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на подведомственной территории, но не состоящих на учёте в налоговых органах. Передача данной информации в другие структурные подразделения Межрайонной ИФНС России № 23  по Ростовской области, а также в установленном порядке правоохранительным органам;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регистрация (перерегистрация) и снятие с учёта контрольно-кассовой техники контрольно-кассовой техники.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организация и проведение проверки по вопросу полного и своевременного оприходования выручки в кассу предприятия, индивидуального предпринимателя;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2041B3" w:rsidRPr="005F39F1" w:rsidRDefault="00307180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307180">
        <w:rPr>
          <w:rFonts w:eastAsia="Times New Roman" w:cs="Times New Roman"/>
          <w:sz w:val="22"/>
          <w:lang w:eastAsia="ru-RU"/>
        </w:rPr>
        <w:t>проведение осмотров организаций по адресу регистрации (в том числе – по адресам мест массовой регистрации), выявление случаев регистрации организаций по фиктивным адресам, установление правомерности использования адреса, указанного в заявлении о государственной регистрации изменений в учредительных документах</w:t>
      </w:r>
      <w:r w:rsidR="002041B3" w:rsidRPr="005F39F1">
        <w:rPr>
          <w:rFonts w:eastAsia="Times New Roman" w:cs="Times New Roman"/>
          <w:sz w:val="22"/>
          <w:lang w:eastAsia="ru-RU"/>
        </w:rPr>
        <w:t>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контроль ведения документации в режиме ДСП;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lastRenderedPageBreak/>
        <w:t>ведение в установленном порядке журнала регистрации актов проверок и штрафов, налагаемых на организации и индивидуальных предпринимателей, проведение экономической учёбы с работниками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передачи материалов проверок отделам Инспекции и в другие налоговые органы;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семинарах, проводимых вышестоящими организациями, по вопросам, входящим в компетенцию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выполнение распоряжений начальника инспекции, заместителя начальника инспекции, начальника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2041B3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2041B3" w:rsidRPr="00241BF4" w:rsidRDefault="002041B3" w:rsidP="002041B3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н</w:t>
      </w:r>
      <w:r w:rsidRPr="00241BF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>
        <w:rPr>
          <w:rFonts w:eastAsia="Times New Roman" w:cs="Times New Roman"/>
          <w:spacing w:val="-1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2041B3" w:rsidRPr="00241BF4" w:rsidRDefault="002041B3" w:rsidP="002041B3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8"/>
          <w:sz w:val="22"/>
          <w:lang w:eastAsia="ru-RU"/>
        </w:rPr>
        <w:t>п</w:t>
      </w:r>
      <w:r w:rsidRPr="00241BF4">
        <w:rPr>
          <w:rFonts w:eastAsia="Times New Roman" w:cs="Times New Roman"/>
          <w:sz w:val="22"/>
          <w:lang w:eastAsia="ru-RU"/>
        </w:rPr>
        <w:t>редставлять отдел во взаимоотношениях с другими структурными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подразделениями инспекции;</w:t>
      </w:r>
    </w:p>
    <w:p w:rsidR="002041B3" w:rsidRPr="00241BF4" w:rsidRDefault="002041B3" w:rsidP="002041B3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2041B3" w:rsidRPr="00241BF4" w:rsidRDefault="002041B3" w:rsidP="002041B3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241BF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2041B3" w:rsidRPr="00241BF4" w:rsidRDefault="002041B3" w:rsidP="002041B3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41BF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д</w:t>
      </w:r>
      <w:r w:rsidRPr="00241BF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41BF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2041B3" w:rsidRPr="00241BF4" w:rsidRDefault="002041B3" w:rsidP="002041B3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41BF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защиту своих персональных данных;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вносить предложения по улучшению работы и участвовать в проводимых совещаниях;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>
        <w:rPr>
          <w:rFonts w:eastAsia="Times New Roman" w:cs="Times New Roman"/>
          <w:sz w:val="22"/>
          <w:lang w:eastAsia="ru-RU"/>
        </w:rPr>
        <w:t>Г</w:t>
      </w:r>
      <w:r w:rsidRPr="00241BF4">
        <w:rPr>
          <w:rFonts w:cs="Times New Roman"/>
          <w:sz w:val="22"/>
        </w:rPr>
        <w:t>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1BF4">
          <w:rPr>
            <w:rFonts w:eastAsia="Times New Roman" w:cs="Times New Roman"/>
            <w:sz w:val="22"/>
            <w:lang w:eastAsia="ru-RU"/>
          </w:rPr>
          <w:t>2004 г</w:t>
        </w:r>
      </w:smartTag>
      <w:r w:rsidRPr="00241BF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307180" w:rsidRPr="00307180">
        <w:rPr>
          <w:rFonts w:eastAsia="Times New Roman" w:cs="Times New Roman"/>
          <w:sz w:val="22"/>
          <w:lang w:eastAsia="ru-RU"/>
        </w:rPr>
        <w:t>оперативного контроля</w:t>
      </w:r>
      <w:r w:rsidRPr="00241BF4">
        <w:rPr>
          <w:rFonts w:eastAsia="Times New Roman" w:cs="Times New Roman"/>
          <w:sz w:val="22"/>
          <w:lang w:eastAsia="ru-RU"/>
        </w:rPr>
        <w:t xml:space="preserve">, приказами (распоряжениями) ФНС России, </w:t>
      </w:r>
      <w:bookmarkStart w:id="0" w:name="_GoBack"/>
      <w:bookmarkEnd w:id="0"/>
      <w:r w:rsidRPr="00241BF4">
        <w:rPr>
          <w:rFonts w:eastAsia="Times New Roman" w:cs="Times New Roman"/>
          <w:sz w:val="22"/>
          <w:lang w:eastAsia="ru-RU"/>
        </w:rPr>
        <w:t>приказами Управления, приказами Инспекции, поручениями руководства Инспекции.</w:t>
      </w:r>
      <w:proofErr w:type="gramEnd"/>
    </w:p>
    <w:p w:rsidR="002041B3" w:rsidRPr="00241BF4" w:rsidRDefault="002041B3" w:rsidP="002041B3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11. </w:t>
      </w:r>
      <w:r>
        <w:rPr>
          <w:rFonts w:eastAsia="Times New Roman" w:cs="Times New Roman"/>
          <w:sz w:val="22"/>
          <w:lang w:eastAsia="ru-RU"/>
        </w:rPr>
        <w:t>Г</w:t>
      </w:r>
      <w:r w:rsidRPr="00241BF4">
        <w:rPr>
          <w:rFonts w:cs="Times New Roman"/>
          <w:sz w:val="22"/>
        </w:rPr>
        <w:t>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41BF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41BF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</w:p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IX.</w:t>
      </w:r>
      <w:r w:rsidR="00822936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Показатели эффективности и результативности</w:t>
      </w:r>
      <w:r w:rsidR="009F2C58">
        <w:rPr>
          <w:rFonts w:cs="Times New Roman"/>
          <w:b/>
          <w:sz w:val="22"/>
        </w:rPr>
        <w:t xml:space="preserve"> </w:t>
      </w:r>
      <w:r w:rsidRPr="00DC6AFF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DC6AFF" w:rsidRDefault="003B7A81" w:rsidP="00116D11">
      <w:pPr>
        <w:ind w:firstLine="72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1</w:t>
      </w:r>
      <w:r w:rsidR="007A7062" w:rsidRPr="00DC6AFF">
        <w:rPr>
          <w:rFonts w:cs="Times New Roman"/>
          <w:sz w:val="22"/>
        </w:rPr>
        <w:t>9</w:t>
      </w:r>
      <w:r w:rsidRPr="00DC6AFF">
        <w:rPr>
          <w:rFonts w:cs="Times New Roman"/>
          <w:sz w:val="22"/>
        </w:rPr>
        <w:t>. </w:t>
      </w:r>
      <w:r w:rsidR="009163C0" w:rsidRPr="00DC6AFF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DC6AFF">
        <w:rPr>
          <w:rFonts w:cs="Times New Roman"/>
          <w:sz w:val="22"/>
        </w:rPr>
        <w:t>государственного налогового инспектора оцени</w:t>
      </w:r>
      <w:r w:rsidR="009163C0" w:rsidRPr="00DC6AFF">
        <w:rPr>
          <w:rFonts w:cs="Times New Roman"/>
          <w:sz w:val="22"/>
        </w:rPr>
        <w:t>вается по следующим показателям: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DC6AFF" w:rsidRDefault="00D26030" w:rsidP="00D26030">
      <w:pPr>
        <w:rPr>
          <w:rFonts w:cs="Times New Roman"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C441DB" w:rsidRDefault="00C441DB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805B5A" w:rsidRPr="00DC6AFF" w:rsidRDefault="00805B5A" w:rsidP="00805B5A">
      <w:pPr>
        <w:ind w:firstLine="0"/>
        <w:jc w:val="center"/>
        <w:rPr>
          <w:rFonts w:cs="Times New Roman"/>
          <w:b/>
          <w:bCs/>
          <w:sz w:val="22"/>
        </w:rPr>
      </w:pPr>
      <w:r w:rsidRPr="00DC6AFF">
        <w:rPr>
          <w:rFonts w:cs="Times New Roman"/>
          <w:b/>
          <w:bCs/>
          <w:sz w:val="22"/>
        </w:rPr>
        <w:t>Лист ознакомления</w:t>
      </w:r>
    </w:p>
    <w:p w:rsidR="00805B5A" w:rsidRPr="00DC6AFF" w:rsidRDefault="00805B5A" w:rsidP="00805B5A">
      <w:pPr>
        <w:ind w:firstLine="0"/>
        <w:rPr>
          <w:rFonts w:cs="Times New Roman"/>
          <w:sz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980"/>
      </w:tblGrid>
      <w:tr w:rsidR="00805B5A" w:rsidRPr="00DC6AFF" w:rsidTr="00C441D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Дата и номер приказа о назначении на 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Дата и номер приказа об освобождении от должности</w:t>
            </w:r>
          </w:p>
        </w:tc>
      </w:tr>
      <w:tr w:rsidR="00805B5A" w:rsidRPr="00DC6AFF" w:rsidTr="00C441D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DC6AFF">
              <w:rPr>
                <w:rFonts w:cs="Times New Roman"/>
                <w:sz w:val="22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</w:p>
          <w:p w:rsidR="00182107" w:rsidRPr="00DC6AFF" w:rsidRDefault="00CA0C14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Китаева Анастасия Витальевна</w:t>
            </w:r>
          </w:p>
          <w:p w:rsidR="00182107" w:rsidRPr="00DC6AFF" w:rsidRDefault="00182107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C14" w:rsidRDefault="00CA0C14" w:rsidP="009C3D81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CA0C14">
              <w:rPr>
                <w:rFonts w:cs="Times New Roman"/>
                <w:sz w:val="22"/>
              </w:rPr>
              <w:t xml:space="preserve">от 09.01.2023 </w:t>
            </w:r>
          </w:p>
          <w:p w:rsidR="009F2C58" w:rsidRPr="00DC6AFF" w:rsidRDefault="00CA0C14" w:rsidP="009C3D81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CA0C14">
              <w:rPr>
                <w:rFonts w:cs="Times New Roman"/>
                <w:sz w:val="22"/>
              </w:rPr>
              <w:t>№ 01-03/7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B5A" w:rsidRPr="00DC6AFF" w:rsidRDefault="00805B5A" w:rsidP="009F2C58">
            <w:pPr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:rsidR="00805B5A" w:rsidRPr="00DC6AFF" w:rsidRDefault="00805B5A" w:rsidP="00805B5A">
      <w:pPr>
        <w:ind w:firstLine="0"/>
        <w:rPr>
          <w:rFonts w:cs="Times New Roman"/>
          <w:sz w:val="22"/>
        </w:rPr>
      </w:pPr>
    </w:p>
    <w:p w:rsidR="00805B5A" w:rsidRPr="00DC6AFF" w:rsidRDefault="00805B5A" w:rsidP="00805B5A">
      <w:pPr>
        <w:ind w:firstLine="0"/>
        <w:rPr>
          <w:rFonts w:cs="Times New Roman"/>
          <w:b/>
          <w:sz w:val="22"/>
        </w:rPr>
      </w:pPr>
    </w:p>
    <w:p w:rsidR="00805B5A" w:rsidRPr="00DC6AFF" w:rsidRDefault="00805B5A" w:rsidP="00D26030">
      <w:pPr>
        <w:ind w:firstLine="0"/>
        <w:rPr>
          <w:rFonts w:cs="Times New Roman"/>
          <w:sz w:val="22"/>
        </w:rPr>
      </w:pPr>
    </w:p>
    <w:sectPr w:rsidR="00805B5A" w:rsidRPr="00DC6AFF" w:rsidSect="00C441DB">
      <w:headerReference w:type="default" r:id="rId10"/>
      <w:type w:val="continuous"/>
      <w:pgSz w:w="11906" w:h="16838"/>
      <w:pgMar w:top="851" w:right="851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666" w:rsidRDefault="00BE7666" w:rsidP="003B7A81">
      <w:r>
        <w:separator/>
      </w:r>
    </w:p>
  </w:endnote>
  <w:endnote w:type="continuationSeparator" w:id="0">
    <w:p w:rsidR="00BE7666" w:rsidRDefault="00BE76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666" w:rsidRDefault="00BE7666" w:rsidP="003B7A81">
      <w:r>
        <w:separator/>
      </w:r>
    </w:p>
  </w:footnote>
  <w:footnote w:type="continuationSeparator" w:id="0">
    <w:p w:rsidR="00BE7666" w:rsidRDefault="00BE76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441DB" w:rsidRPr="00B310A4" w:rsidRDefault="00C441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0FC5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441DB" w:rsidRPr="00B310A4" w:rsidRDefault="00C441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1B7"/>
    <w:rsid w:val="000457F3"/>
    <w:rsid w:val="00057CCC"/>
    <w:rsid w:val="00064C7C"/>
    <w:rsid w:val="00090C33"/>
    <w:rsid w:val="000916AA"/>
    <w:rsid w:val="00092644"/>
    <w:rsid w:val="00093793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05D5"/>
    <w:rsid w:val="001B5BBA"/>
    <w:rsid w:val="001D2783"/>
    <w:rsid w:val="001D76C9"/>
    <w:rsid w:val="001E1592"/>
    <w:rsid w:val="001E5FA9"/>
    <w:rsid w:val="001F1715"/>
    <w:rsid w:val="001F68ED"/>
    <w:rsid w:val="002041B3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180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50A25"/>
    <w:rsid w:val="00854850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739DD"/>
    <w:rsid w:val="0098413A"/>
    <w:rsid w:val="00991494"/>
    <w:rsid w:val="00991FCE"/>
    <w:rsid w:val="00997D04"/>
    <w:rsid w:val="009A732F"/>
    <w:rsid w:val="009A7768"/>
    <w:rsid w:val="009B6831"/>
    <w:rsid w:val="009B6A33"/>
    <w:rsid w:val="009C3D81"/>
    <w:rsid w:val="009D5A89"/>
    <w:rsid w:val="009F0BC2"/>
    <w:rsid w:val="009F2C58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D0FC5"/>
    <w:rsid w:val="00AE00D3"/>
    <w:rsid w:val="00AE38F5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666"/>
    <w:rsid w:val="00BF7391"/>
    <w:rsid w:val="00C158E5"/>
    <w:rsid w:val="00C20C8F"/>
    <w:rsid w:val="00C23B14"/>
    <w:rsid w:val="00C33BB6"/>
    <w:rsid w:val="00C441DB"/>
    <w:rsid w:val="00C73A81"/>
    <w:rsid w:val="00C73C62"/>
    <w:rsid w:val="00C80643"/>
    <w:rsid w:val="00CA0C14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C6AFF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  <w:rsid w:val="00FF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D9D16-4ECE-4A3A-8CAD-56A21F5A2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Григораш Ася Сергеевна</cp:lastModifiedBy>
  <cp:revision>8</cp:revision>
  <cp:lastPrinted>2023-08-02T08:26:00Z</cp:lastPrinted>
  <dcterms:created xsi:type="dcterms:W3CDTF">2023-04-06T13:13:00Z</dcterms:created>
  <dcterms:modified xsi:type="dcterms:W3CDTF">2024-07-22T15:49:00Z</dcterms:modified>
</cp:coreProperties>
</file>